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AD" w:rsidRPr="00841ED2" w:rsidRDefault="001257AD" w:rsidP="001257AD">
      <w:pPr>
        <w:jc w:val="center"/>
        <w:rPr>
          <w:b/>
          <w:sz w:val="32"/>
          <w:szCs w:val="32"/>
        </w:rPr>
      </w:pPr>
      <w:r w:rsidRPr="00841ED2">
        <w:rPr>
          <w:b/>
          <w:sz w:val="32"/>
          <w:szCs w:val="32"/>
        </w:rPr>
        <w:t xml:space="preserve">Érettségi témakörök </w:t>
      </w:r>
      <w:r w:rsidRPr="00841ED2">
        <w:rPr>
          <w:b/>
          <w:sz w:val="32"/>
          <w:szCs w:val="32"/>
        </w:rPr>
        <w:br/>
        <w:t>Középszintű, szóbeli érettségi vizsgához</w:t>
      </w:r>
    </w:p>
    <w:p w:rsidR="001257AD" w:rsidRDefault="001257AD" w:rsidP="001257AD">
      <w:pPr>
        <w:rPr>
          <w:sz w:val="8"/>
          <w:szCs w:val="28"/>
        </w:rPr>
      </w:pPr>
    </w:p>
    <w:p w:rsidR="00841ED2" w:rsidRDefault="00841ED2" w:rsidP="001257AD">
      <w:pPr>
        <w:rPr>
          <w:sz w:val="8"/>
          <w:szCs w:val="28"/>
        </w:rPr>
      </w:pPr>
    </w:p>
    <w:p w:rsidR="00841ED2" w:rsidRPr="00F3051B" w:rsidRDefault="00841ED2" w:rsidP="001257AD">
      <w:pPr>
        <w:rPr>
          <w:sz w:val="8"/>
          <w:szCs w:val="28"/>
        </w:rPr>
      </w:pPr>
    </w:p>
    <w:p w:rsidR="001257AD" w:rsidRPr="00841ED2" w:rsidRDefault="001257AD" w:rsidP="001257AD">
      <w:pPr>
        <w:rPr>
          <w:b/>
          <w:sz w:val="26"/>
          <w:szCs w:val="26"/>
          <w:lang w:val="hu-HU"/>
        </w:rPr>
      </w:pPr>
      <w:r w:rsidRPr="00841ED2">
        <w:rPr>
          <w:sz w:val="26"/>
          <w:szCs w:val="26"/>
          <w:lang w:val="hu-HU"/>
        </w:rPr>
        <w:t>Tantárgy megnevezése:</w:t>
      </w:r>
      <w:r w:rsidR="00C966C1" w:rsidRPr="00841ED2">
        <w:rPr>
          <w:sz w:val="26"/>
          <w:szCs w:val="26"/>
          <w:lang w:val="hu-HU"/>
        </w:rPr>
        <w:t xml:space="preserve"> </w:t>
      </w:r>
      <w:r w:rsidR="00C966C1" w:rsidRPr="00841ED2">
        <w:rPr>
          <w:b/>
          <w:sz w:val="26"/>
          <w:szCs w:val="26"/>
          <w:lang w:val="hu-HU"/>
        </w:rPr>
        <w:t>Turisztika</w:t>
      </w:r>
      <w:r w:rsidR="00853883" w:rsidRPr="00841ED2">
        <w:rPr>
          <w:b/>
          <w:sz w:val="26"/>
          <w:szCs w:val="26"/>
          <w:lang w:val="hu-HU"/>
        </w:rPr>
        <w:t>i</w:t>
      </w:r>
      <w:r w:rsidR="00C966C1" w:rsidRPr="00841ED2">
        <w:rPr>
          <w:b/>
          <w:sz w:val="26"/>
          <w:szCs w:val="26"/>
          <w:lang w:val="hu-HU"/>
        </w:rPr>
        <w:t xml:space="preserve"> ismeretek ágazati érettségi</w:t>
      </w:r>
    </w:p>
    <w:p w:rsidR="001257AD" w:rsidRPr="00841ED2" w:rsidRDefault="001257AD" w:rsidP="000E61E4">
      <w:pPr>
        <w:jc w:val="both"/>
        <w:rPr>
          <w:sz w:val="26"/>
          <w:szCs w:val="26"/>
          <w:lang w:val="hu-HU"/>
        </w:rPr>
      </w:pPr>
      <w:r w:rsidRPr="00841ED2">
        <w:rPr>
          <w:sz w:val="26"/>
          <w:szCs w:val="26"/>
          <w:lang w:val="hu-HU"/>
        </w:rPr>
        <w:t>Vizsgáztató tanár neve:</w:t>
      </w:r>
      <w:r w:rsidR="00853883" w:rsidRPr="00841ED2">
        <w:rPr>
          <w:sz w:val="26"/>
          <w:szCs w:val="26"/>
          <w:lang w:val="hu-HU"/>
        </w:rPr>
        <w:t xml:space="preserve"> Fehér Gyöngyi Eszter, Markovits Ágnes, Sebőkné Lohn Anita</w:t>
      </w:r>
    </w:p>
    <w:p w:rsidR="00853883" w:rsidRPr="00841ED2" w:rsidRDefault="001257AD" w:rsidP="001257AD">
      <w:pPr>
        <w:rPr>
          <w:b/>
          <w:sz w:val="26"/>
          <w:szCs w:val="26"/>
          <w:lang w:val="hu-HU"/>
        </w:rPr>
      </w:pPr>
      <w:r w:rsidRPr="00841ED2">
        <w:rPr>
          <w:sz w:val="26"/>
          <w:szCs w:val="26"/>
          <w:lang w:val="hu-HU"/>
        </w:rPr>
        <w:t>Osztály megnevezése:</w:t>
      </w:r>
      <w:r w:rsidR="00C966C1" w:rsidRPr="00841ED2">
        <w:rPr>
          <w:sz w:val="26"/>
          <w:szCs w:val="26"/>
          <w:lang w:val="hu-HU"/>
        </w:rPr>
        <w:t xml:space="preserve"> </w:t>
      </w:r>
      <w:r w:rsidR="00446659">
        <w:rPr>
          <w:b/>
          <w:sz w:val="26"/>
          <w:szCs w:val="26"/>
          <w:lang w:val="hu-HU"/>
        </w:rPr>
        <w:t>12.G</w:t>
      </w:r>
      <w:bookmarkStart w:id="0" w:name="_GoBack"/>
      <w:bookmarkEnd w:id="0"/>
    </w:p>
    <w:p w:rsidR="001257AD" w:rsidRPr="00841ED2" w:rsidRDefault="00E36F40" w:rsidP="001257AD">
      <w:pPr>
        <w:rPr>
          <w:sz w:val="26"/>
          <w:szCs w:val="26"/>
          <w:lang w:val="hu-HU"/>
        </w:rPr>
      </w:pPr>
      <w:r w:rsidRPr="00841ED2">
        <w:rPr>
          <w:sz w:val="26"/>
          <w:szCs w:val="26"/>
          <w:lang w:val="hu-HU"/>
        </w:rPr>
        <w:t xml:space="preserve">Tanév: </w:t>
      </w:r>
      <w:r w:rsidRPr="00841ED2">
        <w:rPr>
          <w:b/>
          <w:sz w:val="26"/>
          <w:szCs w:val="26"/>
          <w:lang w:val="hu-HU"/>
        </w:rPr>
        <w:t>201</w:t>
      </w:r>
      <w:r w:rsidR="00853883" w:rsidRPr="00841ED2">
        <w:rPr>
          <w:b/>
          <w:sz w:val="26"/>
          <w:szCs w:val="26"/>
          <w:lang w:val="hu-HU"/>
        </w:rPr>
        <w:t>9/2020</w:t>
      </w:r>
    </w:p>
    <w:p w:rsidR="001257AD" w:rsidRPr="00F3051B" w:rsidRDefault="001257AD" w:rsidP="001257AD">
      <w:pPr>
        <w:rPr>
          <w:sz w:val="14"/>
          <w:lang w:val="hu-HU"/>
        </w:rPr>
      </w:pPr>
    </w:p>
    <w:p w:rsidR="00C966C1" w:rsidRDefault="001632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A turizmus fogalma, formái</w:t>
      </w:r>
    </w:p>
    <w:p w:rsidR="00163275" w:rsidRDefault="001632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Turizmus rendszere (kereslet-kínálat)</w:t>
      </w:r>
    </w:p>
    <w:p w:rsidR="00163275" w:rsidRDefault="001632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Turisztikai vonzerők és fogadóképesség csoportosítása</w:t>
      </w:r>
    </w:p>
    <w:p w:rsidR="00163275" w:rsidRDefault="001632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Balaton idegenforgalmi régió bemutatása</w:t>
      </w:r>
    </w:p>
    <w:p w:rsidR="00163275" w:rsidRDefault="001632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Nyugat-Dunántúl idegenforgalmi régió bemutatása</w:t>
      </w:r>
    </w:p>
    <w:p w:rsidR="00163275" w:rsidRDefault="001632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Budapest, mint világörökségi helyszín bemutatása</w:t>
      </w:r>
    </w:p>
    <w:p w:rsidR="00163275" w:rsidRDefault="001632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Olaszország turisztikai vonzerőinek ismertetése</w:t>
      </w:r>
    </w:p>
    <w:p w:rsidR="00163275" w:rsidRDefault="001632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Spanyolország turisztikai vonzerőinek ismertetése</w:t>
      </w:r>
    </w:p>
    <w:p w:rsidR="001257AD" w:rsidRPr="005345D5" w:rsidRDefault="001632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 w:rsidRPr="005345D5">
        <w:rPr>
          <w:lang w:val="hu-HU"/>
        </w:rPr>
        <w:t>Nagy-Britannia turisztikai vonzerőinek ismertetése</w:t>
      </w:r>
    </w:p>
    <w:p w:rsidR="00163275" w:rsidRPr="005345D5" w:rsidRDefault="001632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 w:rsidRPr="005345D5">
        <w:rPr>
          <w:lang w:val="hu-HU"/>
        </w:rPr>
        <w:t>Franciaország turisztikai vonzerőinek ismertetése</w:t>
      </w:r>
    </w:p>
    <w:p w:rsidR="00163275" w:rsidRPr="005345D5" w:rsidRDefault="00DE212B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Fesztiválturizmus, hagyományőrző és kulturális fesztiválok</w:t>
      </w:r>
      <w:r w:rsidR="0044394E">
        <w:rPr>
          <w:lang w:val="hu-HU"/>
        </w:rPr>
        <w:t xml:space="preserve"> Magyarországon</w:t>
      </w:r>
    </w:p>
    <w:p w:rsidR="005345D5" w:rsidRPr="005345D5" w:rsidRDefault="0044394E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Vallási turizmus Magyarországon</w:t>
      </w:r>
    </w:p>
    <w:p w:rsidR="005345D5" w:rsidRDefault="005345D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 xml:space="preserve">Hungarikum fogalma, </w:t>
      </w:r>
      <w:r w:rsidRPr="005345D5">
        <w:rPr>
          <w:lang w:val="hu-HU"/>
        </w:rPr>
        <w:t>csoportosítása</w:t>
      </w:r>
    </w:p>
    <w:p w:rsidR="005345D5" w:rsidRDefault="005345D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A magyar gasztronómia jellemzői, főbb alapanyagai, ételkészítési módok és jellegzetes magyar ételek, italok</w:t>
      </w:r>
    </w:p>
    <w:p w:rsidR="005345D5" w:rsidRPr="0044394E" w:rsidRDefault="005345D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 w:rsidRPr="0044394E">
        <w:rPr>
          <w:lang w:val="hu-HU"/>
        </w:rPr>
        <w:t>Üzleti levelezés általános és speciális szabályai</w:t>
      </w:r>
      <w:r w:rsidR="00332475" w:rsidRPr="0044394E">
        <w:rPr>
          <w:lang w:val="hu-HU"/>
        </w:rPr>
        <w:t>, hivatalos levelezés formai és tartalmi követelményei</w:t>
      </w:r>
    </w:p>
    <w:p w:rsidR="005345D5" w:rsidRPr="0044394E" w:rsidRDefault="003324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 w:rsidRPr="0044394E">
        <w:rPr>
          <w:lang w:val="hu-HU"/>
        </w:rPr>
        <w:t>Protokoll szabályai szerinti kommunikáció, konfliktushelyzetek kezelése</w:t>
      </w:r>
    </w:p>
    <w:p w:rsidR="005345D5" w:rsidRDefault="005345D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Észak-magyarországi bor</w:t>
      </w:r>
      <w:r w:rsidR="00446659">
        <w:rPr>
          <w:lang w:val="hu-HU"/>
        </w:rPr>
        <w:t>régió</w:t>
      </w:r>
      <w:r>
        <w:rPr>
          <w:lang w:val="hu-HU"/>
        </w:rPr>
        <w:t xml:space="preserve"> bemutatása</w:t>
      </w:r>
    </w:p>
    <w:p w:rsidR="005345D5" w:rsidRDefault="005345D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Szálláshelyek rendszerezése, fajtái, jellemzői</w:t>
      </w:r>
    </w:p>
    <w:p w:rsidR="00841ED2" w:rsidRPr="00841ED2" w:rsidRDefault="005345D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Szállodai tevékenységek funkciók szerint, illetve a szálloda üzem- és munkaszervezése</w:t>
      </w:r>
    </w:p>
    <w:p w:rsidR="005345D5" w:rsidRDefault="005345D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Szálláshelyek</w:t>
      </w:r>
      <w:r w:rsidR="00853883">
        <w:rPr>
          <w:lang w:val="hu-HU"/>
        </w:rPr>
        <w:t xml:space="preserve"> és vendéglátóhelyek üzemeltetési formái</w:t>
      </w:r>
    </w:p>
    <w:p w:rsidR="005345D5" w:rsidRDefault="005345D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Marketing fogalma, a piaci környezetek és a marketing történeti fejlődési szakaszai</w:t>
      </w:r>
    </w:p>
    <w:p w:rsidR="005345D5" w:rsidRDefault="005345D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>
        <w:rPr>
          <w:lang w:val="hu-HU"/>
        </w:rPr>
        <w:t>A marketing stratégia lényege, annak elemei. Marketing mix</w:t>
      </w:r>
    </w:p>
    <w:p w:rsidR="005345D5" w:rsidRPr="0044394E" w:rsidRDefault="00332475" w:rsidP="00841ED2">
      <w:pPr>
        <w:pStyle w:val="Listaszerbekezds"/>
        <w:numPr>
          <w:ilvl w:val="0"/>
          <w:numId w:val="7"/>
        </w:numPr>
        <w:spacing w:line="336" w:lineRule="auto"/>
        <w:ind w:left="714" w:hanging="357"/>
        <w:jc w:val="both"/>
        <w:rPr>
          <w:lang w:val="hu-HU"/>
        </w:rPr>
      </w:pPr>
      <w:r w:rsidRPr="0044394E">
        <w:rPr>
          <w:lang w:val="hu-HU"/>
        </w:rPr>
        <w:t xml:space="preserve">A </w:t>
      </w:r>
      <w:r w:rsidR="005345D5" w:rsidRPr="0044394E">
        <w:rPr>
          <w:lang w:val="hu-HU"/>
        </w:rPr>
        <w:t>marketing</w:t>
      </w:r>
      <w:r w:rsidR="00843DE4" w:rsidRPr="0044394E">
        <w:rPr>
          <w:lang w:val="hu-HU"/>
        </w:rPr>
        <w:t>kommunikációs</w:t>
      </w:r>
      <w:r w:rsidR="005345D5" w:rsidRPr="0044394E">
        <w:rPr>
          <w:lang w:val="hu-HU"/>
        </w:rPr>
        <w:t xml:space="preserve"> eszközök használata a turizmusban. </w:t>
      </w:r>
      <w:r w:rsidR="00843DE4" w:rsidRPr="0044394E">
        <w:rPr>
          <w:lang w:val="hu-HU"/>
        </w:rPr>
        <w:t>Országimázs</w:t>
      </w:r>
    </w:p>
    <w:p w:rsidR="00AB2708" w:rsidRDefault="00843DE4" w:rsidP="00841ED2">
      <w:pPr>
        <w:pStyle w:val="Listaszerbekezds"/>
        <w:numPr>
          <w:ilvl w:val="0"/>
          <w:numId w:val="7"/>
        </w:numPr>
        <w:tabs>
          <w:tab w:val="left" w:pos="4260"/>
        </w:tabs>
        <w:spacing w:line="336" w:lineRule="auto"/>
        <w:ind w:left="714" w:hanging="357"/>
        <w:jc w:val="both"/>
        <w:rPr>
          <w:lang w:val="hu-HU"/>
        </w:rPr>
      </w:pPr>
      <w:r w:rsidRPr="0044394E">
        <w:rPr>
          <w:lang w:val="hu-HU"/>
        </w:rPr>
        <w:t>Célpiaci marketing, a piac megismerése</w:t>
      </w:r>
    </w:p>
    <w:p w:rsidR="00841ED2" w:rsidRPr="0044394E" w:rsidRDefault="00841ED2" w:rsidP="00841ED2">
      <w:pPr>
        <w:pStyle w:val="Listaszerbekezds"/>
        <w:numPr>
          <w:ilvl w:val="0"/>
          <w:numId w:val="7"/>
        </w:numPr>
        <w:tabs>
          <w:tab w:val="left" w:pos="4260"/>
        </w:tabs>
        <w:spacing w:line="336" w:lineRule="auto"/>
        <w:ind w:left="714" w:hanging="357"/>
        <w:jc w:val="both"/>
        <w:rPr>
          <w:lang w:val="hu-HU"/>
        </w:rPr>
      </w:pPr>
      <w:r w:rsidRPr="00841ED2">
        <w:rPr>
          <w:lang w:val="hu-HU"/>
        </w:rPr>
        <w:t>Művészettörténeti korszakok l</w:t>
      </w:r>
      <w:r>
        <w:rPr>
          <w:lang w:val="hu-HU"/>
        </w:rPr>
        <w:t xml:space="preserve">egjelentősebb magyar építészeti </w:t>
      </w:r>
      <w:r w:rsidRPr="00841ED2">
        <w:rPr>
          <w:lang w:val="hu-HU"/>
        </w:rPr>
        <w:t xml:space="preserve">alkotásai </w:t>
      </w:r>
      <w:r>
        <w:rPr>
          <w:lang w:val="hu-HU"/>
        </w:rPr>
        <w:t>(</w:t>
      </w:r>
      <w:r w:rsidRPr="00841ED2">
        <w:rPr>
          <w:lang w:val="hu-HU"/>
        </w:rPr>
        <w:t>Nevezetes épületein</w:t>
      </w:r>
      <w:r>
        <w:rPr>
          <w:lang w:val="hu-HU"/>
        </w:rPr>
        <w:t>k a román stílustól a Bauhausig)</w:t>
      </w:r>
    </w:p>
    <w:sectPr w:rsidR="00841ED2" w:rsidRPr="0044394E" w:rsidSect="00950428">
      <w:headerReference w:type="default" r:id="rId8"/>
      <w:pgSz w:w="11906" w:h="16838"/>
      <w:pgMar w:top="1959" w:right="1134" w:bottom="1276" w:left="1134" w:header="709" w:footer="9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CD" w:rsidRDefault="005457CD">
      <w:r>
        <w:separator/>
      </w:r>
    </w:p>
  </w:endnote>
  <w:endnote w:type="continuationSeparator" w:id="0">
    <w:p w:rsidR="005457CD" w:rsidRDefault="0054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CD" w:rsidRDefault="005457CD">
      <w:r>
        <w:separator/>
      </w:r>
    </w:p>
  </w:footnote>
  <w:footnote w:type="continuationSeparator" w:id="0">
    <w:p w:rsidR="005457CD" w:rsidRDefault="0054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4" w:rsidRDefault="00FE7294">
    <w:r>
      <w:rPr>
        <w:noProof/>
        <w:lang w:val="hu-HU" w:eastAsia="hu-H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-57150</wp:posOffset>
          </wp:positionV>
          <wp:extent cx="7562850" cy="10829925"/>
          <wp:effectExtent l="19050" t="0" r="0" b="0"/>
          <wp:wrapNone/>
          <wp:docPr id="1073741825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velpapir_alap_bp.jpg"/>
                  <pic:cNvPicPr preferRelativeResize="0"/>
                </pic:nvPicPr>
                <pic:blipFill>
                  <a:blip r:embed="rId1">
                    <a:extLst/>
                  </a:blip>
                  <a:srcRect t="2020"/>
                  <a:stretch>
                    <a:fillRect/>
                  </a:stretch>
                </pic:blipFill>
                <pic:spPr>
                  <a:xfrm>
                    <a:off x="0" y="0"/>
                    <a:ext cx="7562850" cy="10829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1A1"/>
    <w:multiLevelType w:val="hybridMultilevel"/>
    <w:tmpl w:val="E68AD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819"/>
    <w:multiLevelType w:val="hybridMultilevel"/>
    <w:tmpl w:val="36BAC536"/>
    <w:lvl w:ilvl="0" w:tplc="EDFC6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91A73"/>
    <w:multiLevelType w:val="hybridMultilevel"/>
    <w:tmpl w:val="4C0E0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E7543"/>
    <w:multiLevelType w:val="hybridMultilevel"/>
    <w:tmpl w:val="AAF4E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01B75"/>
    <w:multiLevelType w:val="hybridMultilevel"/>
    <w:tmpl w:val="05F27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1"/>
    <w:rsid w:val="000561E1"/>
    <w:rsid w:val="0008203D"/>
    <w:rsid w:val="000E61E4"/>
    <w:rsid w:val="000F4972"/>
    <w:rsid w:val="000F72A2"/>
    <w:rsid w:val="00106FB5"/>
    <w:rsid w:val="00111EEB"/>
    <w:rsid w:val="001257AD"/>
    <w:rsid w:val="00163275"/>
    <w:rsid w:val="001E3684"/>
    <w:rsid w:val="002B0108"/>
    <w:rsid w:val="00332475"/>
    <w:rsid w:val="00371549"/>
    <w:rsid w:val="003E185D"/>
    <w:rsid w:val="0044394E"/>
    <w:rsid w:val="00446659"/>
    <w:rsid w:val="0045354C"/>
    <w:rsid w:val="005018DF"/>
    <w:rsid w:val="00513F0C"/>
    <w:rsid w:val="005345D5"/>
    <w:rsid w:val="005457CD"/>
    <w:rsid w:val="0058046C"/>
    <w:rsid w:val="005F3AEA"/>
    <w:rsid w:val="006908A4"/>
    <w:rsid w:val="006E4729"/>
    <w:rsid w:val="00786EB7"/>
    <w:rsid w:val="007B3E1C"/>
    <w:rsid w:val="007C0AD2"/>
    <w:rsid w:val="007E163D"/>
    <w:rsid w:val="00841ED2"/>
    <w:rsid w:val="00843DE4"/>
    <w:rsid w:val="00853883"/>
    <w:rsid w:val="00884A71"/>
    <w:rsid w:val="00885D51"/>
    <w:rsid w:val="008C7BFA"/>
    <w:rsid w:val="009156DF"/>
    <w:rsid w:val="00950428"/>
    <w:rsid w:val="009E5ABF"/>
    <w:rsid w:val="009F50D0"/>
    <w:rsid w:val="00A42E38"/>
    <w:rsid w:val="00A57AE6"/>
    <w:rsid w:val="00AB2708"/>
    <w:rsid w:val="00C27CD4"/>
    <w:rsid w:val="00C3014F"/>
    <w:rsid w:val="00C966C1"/>
    <w:rsid w:val="00CE5CC1"/>
    <w:rsid w:val="00D9303F"/>
    <w:rsid w:val="00DE212B"/>
    <w:rsid w:val="00E36F40"/>
    <w:rsid w:val="00F078DE"/>
    <w:rsid w:val="00F234A4"/>
    <w:rsid w:val="00F2767A"/>
    <w:rsid w:val="00F3051B"/>
    <w:rsid w:val="00FD6FD5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778B6B-4DC9-4DD3-9FDC-FB65B13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2767A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767A"/>
    <w:rPr>
      <w:u w:val="single"/>
    </w:rPr>
  </w:style>
  <w:style w:type="table" w:customStyle="1" w:styleId="TableNormal">
    <w:name w:val="Table Normal"/>
    <w:rsid w:val="00F27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F2767A"/>
    <w:rPr>
      <w:rFonts w:ascii="Helvetica" w:hAnsi="Arial Unicode MS" w:cs="Arial Unicode MS"/>
      <w:color w:val="000000"/>
      <w:sz w:val="22"/>
      <w:szCs w:val="22"/>
    </w:rPr>
  </w:style>
  <w:style w:type="table" w:styleId="Rcsostblzat">
    <w:name w:val="Table Grid"/>
    <w:basedOn w:val="Normltblzat"/>
    <w:uiPriority w:val="39"/>
    <w:rsid w:val="0008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AB2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2708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B2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2708"/>
    <w:rPr>
      <w:sz w:val="24"/>
      <w:szCs w:val="24"/>
      <w:lang w:val="en-US" w:eastAsia="en-US"/>
    </w:rPr>
  </w:style>
  <w:style w:type="paragraph" w:styleId="Nincstrkz">
    <w:name w:val="No Spacing"/>
    <w:uiPriority w:val="1"/>
    <w:qFormat/>
    <w:rsid w:val="00FE72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it-IT"/>
    </w:rPr>
  </w:style>
  <w:style w:type="paragraph" w:styleId="Listaszerbekezds">
    <w:name w:val="List Paragraph"/>
    <w:basedOn w:val="Norml"/>
    <w:uiPriority w:val="34"/>
    <w:qFormat/>
    <w:rsid w:val="0045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F622F-E49A-49B2-ACAF-44E6EC9C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Hlatki István</dc:creator>
  <cp:lastModifiedBy>Gyulai Anikó</cp:lastModifiedBy>
  <cp:revision>5</cp:revision>
  <cp:lastPrinted>2019-12-19T09:36:00Z</cp:lastPrinted>
  <dcterms:created xsi:type="dcterms:W3CDTF">2020-01-20T10:26:00Z</dcterms:created>
  <dcterms:modified xsi:type="dcterms:W3CDTF">2020-02-27T15:20:00Z</dcterms:modified>
</cp:coreProperties>
</file>