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C5" w:rsidRDefault="00E010C5" w:rsidP="00B15FA8">
      <w:pPr>
        <w:jc w:val="center"/>
        <w:rPr>
          <w:sz w:val="40"/>
          <w:szCs w:val="40"/>
        </w:rPr>
      </w:pPr>
      <w:bookmarkStart w:id="0" w:name="_GoBack"/>
      <w:bookmarkEnd w:id="0"/>
      <w:r w:rsidRPr="00EB2C45">
        <w:rPr>
          <w:sz w:val="40"/>
          <w:szCs w:val="40"/>
        </w:rPr>
        <w:t xml:space="preserve">Érettségi </w:t>
      </w:r>
      <w:r>
        <w:rPr>
          <w:sz w:val="40"/>
          <w:szCs w:val="40"/>
        </w:rPr>
        <w:t>témakörök</w:t>
      </w:r>
      <w:r w:rsidRPr="00EB2C45">
        <w:rPr>
          <w:sz w:val="40"/>
          <w:szCs w:val="40"/>
        </w:rPr>
        <w:t xml:space="preserve"> </w:t>
      </w:r>
      <w:r>
        <w:rPr>
          <w:sz w:val="40"/>
          <w:szCs w:val="40"/>
        </w:rPr>
        <w:br/>
        <w:t>K</w:t>
      </w:r>
      <w:r w:rsidRPr="00EB2C45">
        <w:rPr>
          <w:sz w:val="40"/>
          <w:szCs w:val="40"/>
        </w:rPr>
        <w:t>özépszintű</w:t>
      </w:r>
      <w:r>
        <w:rPr>
          <w:sz w:val="40"/>
          <w:szCs w:val="40"/>
        </w:rPr>
        <w:t>, szóbeli</w:t>
      </w:r>
      <w:r w:rsidRPr="00EB2C45">
        <w:rPr>
          <w:sz w:val="40"/>
          <w:szCs w:val="40"/>
        </w:rPr>
        <w:t xml:space="preserve"> érettségi vizsgához</w:t>
      </w:r>
    </w:p>
    <w:p w:rsidR="00E010C5" w:rsidRDefault="00E010C5" w:rsidP="00B15FA8">
      <w:pPr>
        <w:rPr>
          <w:sz w:val="28"/>
          <w:szCs w:val="28"/>
        </w:rPr>
      </w:pPr>
    </w:p>
    <w:p w:rsidR="00E010C5" w:rsidRDefault="00E010C5" w:rsidP="00B15FA8">
      <w:pPr>
        <w:rPr>
          <w:sz w:val="28"/>
          <w:szCs w:val="28"/>
        </w:rPr>
      </w:pPr>
    </w:p>
    <w:p w:rsidR="00E010C5" w:rsidRPr="00EB2C45" w:rsidRDefault="00E010C5" w:rsidP="00B15FA8">
      <w:pPr>
        <w:rPr>
          <w:sz w:val="28"/>
          <w:szCs w:val="28"/>
        </w:rPr>
      </w:pPr>
      <w:r>
        <w:rPr>
          <w:sz w:val="28"/>
          <w:szCs w:val="28"/>
        </w:rPr>
        <w:t>Tantárgy megnevezése</w:t>
      </w:r>
      <w:r w:rsidRPr="00EB2C4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E02E5">
        <w:rPr>
          <w:sz w:val="28"/>
          <w:szCs w:val="28"/>
        </w:rPr>
        <w:t>I.</w:t>
      </w:r>
      <w:r w:rsidR="002338DD">
        <w:rPr>
          <w:sz w:val="28"/>
          <w:szCs w:val="28"/>
        </w:rPr>
        <w:t xml:space="preserve"> </w:t>
      </w:r>
      <w:r>
        <w:rPr>
          <w:sz w:val="28"/>
          <w:szCs w:val="28"/>
        </w:rPr>
        <w:t>Idegen nyelv (angol)</w:t>
      </w:r>
    </w:p>
    <w:p w:rsidR="00E010C5" w:rsidRPr="00EB2C45" w:rsidRDefault="00E010C5" w:rsidP="00B15FA8">
      <w:pPr>
        <w:rPr>
          <w:sz w:val="28"/>
          <w:szCs w:val="28"/>
        </w:rPr>
      </w:pPr>
      <w:r>
        <w:rPr>
          <w:sz w:val="28"/>
          <w:szCs w:val="28"/>
        </w:rPr>
        <w:t>Vizsgáztató t</w:t>
      </w:r>
      <w:r w:rsidRPr="00EB2C45">
        <w:rPr>
          <w:sz w:val="28"/>
          <w:szCs w:val="28"/>
        </w:rPr>
        <w:t>anár neve:</w:t>
      </w:r>
      <w:r w:rsidR="002E02E5">
        <w:rPr>
          <w:sz w:val="28"/>
          <w:szCs w:val="28"/>
        </w:rPr>
        <w:t xml:space="preserve"> Kollár Katalin Brigitta</w:t>
      </w:r>
    </w:p>
    <w:p w:rsidR="00E010C5" w:rsidRPr="00EB2C45" w:rsidRDefault="00E010C5" w:rsidP="00B15FA8">
      <w:pPr>
        <w:rPr>
          <w:sz w:val="28"/>
          <w:szCs w:val="28"/>
        </w:rPr>
      </w:pPr>
      <w:r w:rsidRPr="00EB2C45">
        <w:rPr>
          <w:sz w:val="28"/>
          <w:szCs w:val="28"/>
        </w:rPr>
        <w:t>Osztály megnevezése:</w:t>
      </w:r>
      <w:r w:rsidR="00201401">
        <w:rPr>
          <w:sz w:val="28"/>
          <w:szCs w:val="28"/>
        </w:rPr>
        <w:t xml:space="preserve"> 12</w:t>
      </w:r>
      <w:proofErr w:type="gramStart"/>
      <w:r w:rsidR="00201401">
        <w:rPr>
          <w:sz w:val="28"/>
          <w:szCs w:val="28"/>
        </w:rPr>
        <w:t>.</w:t>
      </w:r>
      <w:r w:rsidR="002E02E5">
        <w:rPr>
          <w:sz w:val="28"/>
          <w:szCs w:val="28"/>
        </w:rPr>
        <w:t>I</w:t>
      </w:r>
      <w:proofErr w:type="gramEnd"/>
      <w:r w:rsidR="00201401">
        <w:rPr>
          <w:sz w:val="28"/>
          <w:szCs w:val="28"/>
        </w:rPr>
        <w:t>_A_VIK</w:t>
      </w:r>
    </w:p>
    <w:p w:rsidR="00E010C5" w:rsidRPr="00EB2C45" w:rsidRDefault="00E010C5" w:rsidP="00B15FA8">
      <w:pPr>
        <w:rPr>
          <w:sz w:val="28"/>
          <w:szCs w:val="28"/>
        </w:rPr>
      </w:pPr>
      <w:r>
        <w:rPr>
          <w:sz w:val="28"/>
          <w:szCs w:val="28"/>
        </w:rPr>
        <w:t xml:space="preserve">Tanév: </w:t>
      </w:r>
      <w:r w:rsidR="002E02E5">
        <w:rPr>
          <w:sz w:val="28"/>
          <w:szCs w:val="28"/>
        </w:rPr>
        <w:t>2019/2020.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16"/>
        <w:gridCol w:w="2592"/>
        <w:gridCol w:w="6179"/>
      </w:tblGrid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</w:p>
        </w:tc>
        <w:tc>
          <w:tcPr>
            <w:tcW w:w="6179" w:type="dxa"/>
          </w:tcPr>
          <w:p w:rsidR="00E010C5" w:rsidRPr="00DA5965" w:rsidRDefault="00E010C5" w:rsidP="00DA5965">
            <w:pPr>
              <w:jc w:val="center"/>
              <w:rPr>
                <w:b/>
                <w:sz w:val="24"/>
                <w:szCs w:val="22"/>
              </w:rPr>
            </w:pPr>
            <w:r w:rsidRPr="00DA5965">
              <w:rPr>
                <w:b/>
                <w:sz w:val="24"/>
                <w:szCs w:val="22"/>
              </w:rPr>
              <w:t>Témakörök (középszint, angol)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Személyes vonatkozások, család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 vizsgázó személye, életrajza, életének fontos állomásai, </w:t>
            </w:r>
          </w:p>
          <w:p w:rsidR="00E010C5" w:rsidRDefault="00E010C5" w:rsidP="00DA596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Családi élet, családi kapcsolatok</w:t>
            </w:r>
          </w:p>
          <w:p w:rsidR="00E010C5" w:rsidRDefault="00E010C5" w:rsidP="00DA596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családi élet mindennapjai, otthoni teendők</w:t>
            </w:r>
          </w:p>
          <w:p w:rsidR="00E010C5" w:rsidRPr="00274BE3" w:rsidRDefault="00E010C5" w:rsidP="00DA596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Személyes tervek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Ember és társadalom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másik ember külső és belső jellemzése</w:t>
            </w:r>
          </w:p>
          <w:p w:rsidR="00E010C5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Baráti kör</w:t>
            </w:r>
          </w:p>
          <w:p w:rsidR="00E010C5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tizenévesek világa: kapcsolat a kortársakkal, felnőttekkel</w:t>
            </w:r>
          </w:p>
          <w:p w:rsidR="00E010C5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Női és férfi szerepek</w:t>
            </w:r>
          </w:p>
          <w:p w:rsidR="00E010C5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Ünnepek, családi ünnepek</w:t>
            </w:r>
          </w:p>
          <w:p w:rsidR="00E010C5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Öltözködés, divat</w:t>
            </w:r>
          </w:p>
          <w:p w:rsidR="00E010C5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Vásárlás, szolgáltatások (posta)</w:t>
            </w:r>
          </w:p>
          <w:p w:rsidR="00E010C5" w:rsidRPr="00274BE3" w:rsidRDefault="00E010C5" w:rsidP="00DA596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Hasonlóságok és különbségek az emberek között 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Környezetünk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Az otthon, a lakóhely és környezete (a lakószoba, a lakás, a ház bemutatása</w:t>
            </w:r>
          </w:p>
          <w:p w:rsidR="00E010C5" w:rsidRDefault="00E010C5" w:rsidP="00DA596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lakóhely nevezetességei, szolgáltatások, szórakozási lehetőségek</w:t>
            </w:r>
          </w:p>
          <w:p w:rsidR="00E010C5" w:rsidRDefault="00E010C5" w:rsidP="00DA596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városi és a vidéki élet összehasonlítása</w:t>
            </w:r>
          </w:p>
          <w:p w:rsidR="00E010C5" w:rsidRDefault="00E010C5" w:rsidP="00DA596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Növények és állatok a környezetünkben</w:t>
            </w:r>
          </w:p>
          <w:p w:rsidR="00E010C5" w:rsidRDefault="00E010C5" w:rsidP="00DA596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Környezetvédelem a szűkebb környezetünkben: Mit tehetünk a környezetünkért vagy a természet megóvásáért?</w:t>
            </w:r>
          </w:p>
          <w:p w:rsidR="00E010C5" w:rsidRPr="00274BE3" w:rsidRDefault="00E010C5" w:rsidP="00DA596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Időjárás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Az iskola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Saját iskolájának bemutatása (sajátosságok, például szakmai képzés, tagozatok)</w:t>
            </w:r>
          </w:p>
          <w:p w:rsidR="00E010C5" w:rsidRDefault="00E010C5" w:rsidP="00DA596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Tantárgyak, órarend, érdeklődési kör, tanulmányi munka</w:t>
            </w:r>
          </w:p>
          <w:p w:rsidR="00E010C5" w:rsidRDefault="00E010C5" w:rsidP="00DA596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A nyelvtanulás, a nyelvtudás szerepe, fontossága</w:t>
            </w:r>
          </w:p>
          <w:p w:rsidR="00E010C5" w:rsidRPr="00274BE3" w:rsidRDefault="00E010C5" w:rsidP="00DA5965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Az iskolai élet tanuláson kívüli eseményei, iskolai hagyományok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5.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munka világa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Diákmunka, nyári munkavállalás</w:t>
            </w:r>
          </w:p>
          <w:p w:rsidR="00E010C5" w:rsidRPr="00274BE3" w:rsidRDefault="00E010C5" w:rsidP="00DA5965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Pályaválasztás, továbbtanulás vagy munkába állás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Életmód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Napirend, időbeosztás</w:t>
            </w:r>
          </w:p>
          <w:p w:rsidR="00E010C5" w:rsidRDefault="00E010C5" w:rsidP="00DA596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Az egészséges életmód (a helyes vagy helytelen táplálkozás, a testmozgás szerepe az egészség megőrzésében)</w:t>
            </w:r>
          </w:p>
          <w:p w:rsidR="00E010C5" w:rsidRDefault="00E010C5" w:rsidP="00DA596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Étkezési szokások a családban</w:t>
            </w:r>
          </w:p>
          <w:p w:rsidR="00E010C5" w:rsidRDefault="00E010C5" w:rsidP="00DA596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Ételek, kedvenc ételek</w:t>
            </w:r>
          </w:p>
          <w:p w:rsidR="00E010C5" w:rsidRDefault="00E010C5" w:rsidP="00DA596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Étkezés iskolai menzán, éttermekben, gyorséttermekben</w:t>
            </w:r>
          </w:p>
          <w:p w:rsidR="00E010C5" w:rsidRDefault="00E010C5" w:rsidP="00DA596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Gyakori betegségek, sérülések, baleset</w:t>
            </w:r>
          </w:p>
          <w:p w:rsidR="00E010C5" w:rsidRPr="00274BE3" w:rsidRDefault="00E010C5" w:rsidP="00DA5965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Gyógykezelés (háziorvos, szakorvos, kórházak)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Szabadidő, művelődés, szórakozás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Szabadidős elfoglaltságok, hobbik</w:t>
            </w:r>
          </w:p>
          <w:p w:rsidR="00E010C5" w:rsidRDefault="00E010C5" w:rsidP="00DA596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Színház, mozi, koncert, kiállítás</w:t>
            </w:r>
          </w:p>
          <w:p w:rsidR="00E010C5" w:rsidRPr="00CF299B" w:rsidRDefault="00E010C5" w:rsidP="00DA596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Sportolás, kedvenc sport, iskolai sport, </w:t>
            </w:r>
            <w:r w:rsidRPr="00CF299B">
              <w:rPr>
                <w:sz w:val="24"/>
                <w:szCs w:val="22"/>
              </w:rPr>
              <w:t>sport a TV-ben</w:t>
            </w:r>
          </w:p>
          <w:p w:rsidR="00E010C5" w:rsidRPr="00CF299B" w:rsidRDefault="00E010C5" w:rsidP="00DA5965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Olvasás, rádió, tévé, video, számítógép, Internet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Utazás, turizmus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közlekedés eszközei, lehetőségei, a tömegközlekedés</w:t>
            </w:r>
          </w:p>
          <w:p w:rsidR="00E010C5" w:rsidRDefault="00E010C5" w:rsidP="00DA5965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Nyaralás itthon illetve külföldön</w:t>
            </w:r>
          </w:p>
          <w:p w:rsidR="00E010C5" w:rsidRDefault="00E010C5" w:rsidP="00DA5965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Utazási előkészületek, egy utazás megtervezése, megszervezése</w:t>
            </w:r>
          </w:p>
          <w:p w:rsidR="00E010C5" w:rsidRPr="003E2F57" w:rsidRDefault="00E010C5" w:rsidP="00D92EED">
            <w:pPr>
              <w:ind w:left="360"/>
              <w:rPr>
                <w:color w:val="FF0000"/>
                <w:sz w:val="24"/>
                <w:szCs w:val="22"/>
              </w:rPr>
            </w:pP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Tudomány és technika</w:t>
            </w:r>
          </w:p>
        </w:tc>
        <w:tc>
          <w:tcPr>
            <w:tcW w:w="6179" w:type="dxa"/>
          </w:tcPr>
          <w:p w:rsidR="00E010C5" w:rsidRDefault="00E010C5" w:rsidP="00DA596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Népszerű tudományok, ismeretterjesztés</w:t>
            </w:r>
          </w:p>
          <w:p w:rsidR="00E010C5" w:rsidRPr="00274BE3" w:rsidRDefault="00E010C5" w:rsidP="00DA5965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 technikai eszközök szerepe a mindennapi életben</w:t>
            </w:r>
          </w:p>
        </w:tc>
      </w:tr>
      <w:tr w:rsidR="00E010C5" w:rsidRPr="00274BE3" w:rsidTr="00D92EED">
        <w:tc>
          <w:tcPr>
            <w:tcW w:w="516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10.</w:t>
            </w:r>
          </w:p>
        </w:tc>
        <w:tc>
          <w:tcPr>
            <w:tcW w:w="2592" w:type="dxa"/>
          </w:tcPr>
          <w:p w:rsidR="00E010C5" w:rsidRPr="00274BE3" w:rsidRDefault="00E010C5" w:rsidP="00D92EE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Gazdaság</w:t>
            </w:r>
          </w:p>
        </w:tc>
        <w:tc>
          <w:tcPr>
            <w:tcW w:w="6179" w:type="dxa"/>
          </w:tcPr>
          <w:p w:rsidR="00E010C5" w:rsidRPr="003E2F57" w:rsidRDefault="00E010C5" w:rsidP="00DA596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Családi gazdálkodás </w:t>
            </w:r>
            <w:r w:rsidRPr="00CF299B">
              <w:rPr>
                <w:sz w:val="24"/>
                <w:szCs w:val="22"/>
              </w:rPr>
              <w:t>(mire költ a vizsgázó családja?)</w:t>
            </w:r>
          </w:p>
          <w:p w:rsidR="00E010C5" w:rsidRDefault="00E010C5" w:rsidP="00DA596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 pénz szerepe a mindennapokban </w:t>
            </w:r>
            <w:r w:rsidRPr="00CF299B">
              <w:rPr>
                <w:sz w:val="24"/>
                <w:szCs w:val="22"/>
              </w:rPr>
              <w:t>(zsebpénz)</w:t>
            </w:r>
          </w:p>
          <w:p w:rsidR="00E010C5" w:rsidRPr="00274BE3" w:rsidRDefault="00E010C5" w:rsidP="00DA5965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Vásárlás, szolgáltatások, (például posta, bank, </w:t>
            </w:r>
            <w:r w:rsidRPr="00CF299B">
              <w:rPr>
                <w:sz w:val="24"/>
                <w:szCs w:val="22"/>
              </w:rPr>
              <w:t>pénzváltás)</w:t>
            </w:r>
          </w:p>
        </w:tc>
      </w:tr>
    </w:tbl>
    <w:p w:rsidR="00E010C5" w:rsidRPr="009E5ABF" w:rsidRDefault="00E010C5" w:rsidP="00B15FA8"/>
    <w:p w:rsidR="00E010C5" w:rsidRDefault="00E010C5" w:rsidP="00B15FA8"/>
    <w:p w:rsidR="00E010C5" w:rsidRPr="001257AD" w:rsidRDefault="00E010C5" w:rsidP="00B15FA8"/>
    <w:p w:rsidR="00E010C5" w:rsidRPr="001257AD" w:rsidRDefault="00E010C5" w:rsidP="00B15FA8"/>
    <w:p w:rsidR="00E010C5" w:rsidRPr="001257AD" w:rsidRDefault="00E010C5" w:rsidP="00B15FA8"/>
    <w:p w:rsidR="00E010C5" w:rsidRPr="001257AD" w:rsidRDefault="00E010C5" w:rsidP="00B15FA8"/>
    <w:p w:rsidR="00E010C5" w:rsidRPr="001257AD" w:rsidRDefault="00E010C5" w:rsidP="00B15FA8"/>
    <w:p w:rsidR="00E010C5" w:rsidRDefault="00E010C5" w:rsidP="00B15FA8"/>
    <w:p w:rsidR="00E010C5" w:rsidRPr="0037159A" w:rsidRDefault="00E010C5" w:rsidP="0037159A">
      <w:pPr>
        <w:tabs>
          <w:tab w:val="left" w:pos="4260"/>
        </w:tabs>
      </w:pPr>
    </w:p>
    <w:sectPr w:rsidR="00E010C5" w:rsidRPr="0037159A" w:rsidSect="00380D93">
      <w:headerReference w:type="default" r:id="rId7"/>
      <w:pgSz w:w="11906" w:h="16838" w:code="9"/>
      <w:pgMar w:top="22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C5" w:rsidRDefault="00E010C5" w:rsidP="00D12CD1">
      <w:pPr>
        <w:spacing w:after="0" w:line="240" w:lineRule="auto"/>
      </w:pPr>
      <w:r>
        <w:separator/>
      </w:r>
    </w:p>
  </w:endnote>
  <w:endnote w:type="continuationSeparator" w:id="0">
    <w:p w:rsidR="00E010C5" w:rsidRDefault="00E010C5" w:rsidP="00D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C5" w:rsidRDefault="00E010C5" w:rsidP="00D12CD1">
      <w:pPr>
        <w:spacing w:after="0" w:line="240" w:lineRule="auto"/>
      </w:pPr>
      <w:r>
        <w:separator/>
      </w:r>
    </w:p>
  </w:footnote>
  <w:footnote w:type="continuationSeparator" w:id="0">
    <w:p w:rsidR="00E010C5" w:rsidRDefault="00E010C5" w:rsidP="00D1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C5" w:rsidRDefault="002E02E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66825"/>
          <wp:effectExtent l="0" t="0" r="0" b="0"/>
          <wp:wrapNone/>
          <wp:docPr id="1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4101465</wp:posOffset>
          </wp:positionV>
          <wp:extent cx="7553325" cy="6116955"/>
          <wp:effectExtent l="0" t="0" r="0" b="0"/>
          <wp:wrapNone/>
          <wp:docPr id="2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11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688"/>
    <w:multiLevelType w:val="hybridMultilevel"/>
    <w:tmpl w:val="CA1AF2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D65"/>
    <w:multiLevelType w:val="hybridMultilevel"/>
    <w:tmpl w:val="0C6A9F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3351"/>
    <w:multiLevelType w:val="hybridMultilevel"/>
    <w:tmpl w:val="B3CAFF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1A55"/>
    <w:multiLevelType w:val="hybridMultilevel"/>
    <w:tmpl w:val="A3DCCA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87B9D"/>
    <w:multiLevelType w:val="hybridMultilevel"/>
    <w:tmpl w:val="2C0E73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17DBB"/>
    <w:multiLevelType w:val="hybridMultilevel"/>
    <w:tmpl w:val="A53EED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0F94"/>
    <w:multiLevelType w:val="hybridMultilevel"/>
    <w:tmpl w:val="C6BCA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C6CB8"/>
    <w:multiLevelType w:val="hybridMultilevel"/>
    <w:tmpl w:val="45BEF9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D02EF"/>
    <w:multiLevelType w:val="hybridMultilevel"/>
    <w:tmpl w:val="525AC0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216FA"/>
    <w:multiLevelType w:val="hybridMultilevel"/>
    <w:tmpl w:val="568802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3F"/>
    <w:rsid w:val="00060E3C"/>
    <w:rsid w:val="000F4084"/>
    <w:rsid w:val="001257AD"/>
    <w:rsid w:val="0012638B"/>
    <w:rsid w:val="00183652"/>
    <w:rsid w:val="00201401"/>
    <w:rsid w:val="002338DD"/>
    <w:rsid w:val="00272E2F"/>
    <w:rsid w:val="00274BE3"/>
    <w:rsid w:val="002C18A0"/>
    <w:rsid w:val="002C69A3"/>
    <w:rsid w:val="002E02E5"/>
    <w:rsid w:val="0032533F"/>
    <w:rsid w:val="0036007D"/>
    <w:rsid w:val="0037159A"/>
    <w:rsid w:val="00380D93"/>
    <w:rsid w:val="003E2F57"/>
    <w:rsid w:val="004A4271"/>
    <w:rsid w:val="004B77FE"/>
    <w:rsid w:val="004E7AB5"/>
    <w:rsid w:val="0088190D"/>
    <w:rsid w:val="0089634F"/>
    <w:rsid w:val="00906F4C"/>
    <w:rsid w:val="009E5ABF"/>
    <w:rsid w:val="00A86B27"/>
    <w:rsid w:val="00B15FA8"/>
    <w:rsid w:val="00BC5909"/>
    <w:rsid w:val="00CF299B"/>
    <w:rsid w:val="00D12CD1"/>
    <w:rsid w:val="00D92EED"/>
    <w:rsid w:val="00DA5965"/>
    <w:rsid w:val="00DF2DCA"/>
    <w:rsid w:val="00E010C5"/>
    <w:rsid w:val="00E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FEA2E76-5580-449F-8770-C738634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DCA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2CD1"/>
    <w:rPr>
      <w:rFonts w:cs="Times New Roman"/>
    </w:rPr>
  </w:style>
  <w:style w:type="paragraph" w:styleId="llb">
    <w:name w:val="footer"/>
    <w:basedOn w:val="Norml"/>
    <w:link w:val="llbChar"/>
    <w:uiPriority w:val="99"/>
    <w:rsid w:val="00D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2CD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C590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99"/>
    <w:locked/>
    <w:rsid w:val="00DA596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l&#225;d\AppData\Local\Microsoft\Windows\INetCache\Content.Outlook\Q18Z27NR\VIK_levlap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VIK_levlap_sablon</Template>
  <TotalTime>0</TotalTime>
  <Pages>2</Pages>
  <Words>293</Words>
  <Characters>2143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Érettségi témakörök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Érettségi témakörök</dc:title>
  <dc:subject/>
  <dc:creator>Nagy László</dc:creator>
  <cp:keywords/>
  <dc:description/>
  <cp:lastModifiedBy>Gyulai Anikó</cp:lastModifiedBy>
  <cp:revision>2</cp:revision>
  <cp:lastPrinted>2017-01-11T11:19:00Z</cp:lastPrinted>
  <dcterms:created xsi:type="dcterms:W3CDTF">2020-02-21T10:03:00Z</dcterms:created>
  <dcterms:modified xsi:type="dcterms:W3CDTF">2020-02-21T10:03:00Z</dcterms:modified>
</cp:coreProperties>
</file>